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F16BB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F16BB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F16BB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鳥取県中小企業団体中央会会長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16BB4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295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402-4169-4108-8A00-F2558602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2019-02-18T06:24:00Z</dcterms:modified>
</cp:coreProperties>
</file>