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FC315A"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FC315A"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鳥取県中小企業団体中央会会長</w:t>
      </w:r>
      <w:bookmarkStart w:id="0" w:name="_GoBack"/>
      <w:bookmarkEnd w:id="0"/>
      <w:r w:rsidR="00BB1203" w:rsidRPr="0078474E">
        <w:rPr>
          <w:rFonts w:ascii="ＭＳ ゴシック" w:eastAsia="ＭＳ ゴシック" w:hAnsi="ＭＳ ゴシック" w:cs="Times New Roman" w:hint="eastAsia"/>
          <w:sz w:val="22"/>
          <w:szCs w:val="22"/>
        </w:rPr>
        <w:t xml:space="preserve">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15A"/>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FE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AF25-02F7-493D-86E1-BC1E1582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2019-02-18T06:23:00Z</dcterms:modified>
</cp:coreProperties>
</file>